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226579">
        <w:rPr>
          <w:b/>
          <w:sz w:val="28"/>
          <w:u w:val="single"/>
        </w:rPr>
        <w:t>062</w:t>
      </w:r>
      <w:r w:rsidR="00634F90">
        <w:rPr>
          <w:b/>
          <w:sz w:val="28"/>
          <w:u w:val="single"/>
        </w:rPr>
        <w:t xml:space="preserve">,   </w:t>
      </w:r>
      <w:proofErr w:type="gramEnd"/>
      <w:r w:rsidR="00634F90">
        <w:rPr>
          <w:b/>
          <w:sz w:val="28"/>
          <w:u w:val="single"/>
        </w:rPr>
        <w:t xml:space="preserve">DE      </w:t>
      </w:r>
      <w:r w:rsidR="004B3066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871722" w:rsidP="00871722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   </w:t>
      </w:r>
      <w:r w:rsidR="00B93CFE">
        <w:rPr>
          <w:b/>
        </w:rPr>
        <w:t xml:space="preserve">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proofErr w:type="spellStart"/>
      <w:r w:rsidR="004B3066">
        <w:rPr>
          <w:b/>
        </w:rPr>
        <w:t>Luis</w:t>
      </w:r>
      <w:proofErr w:type="spellEnd"/>
      <w:r w:rsidR="004B3066">
        <w:rPr>
          <w:b/>
        </w:rPr>
        <w:t xml:space="preserve"> Carlos da Silva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871722" w:rsidRDefault="001C5093" w:rsidP="00871722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</w:t>
      </w:r>
      <w:r w:rsidR="00226579">
        <w:rPr>
          <w:sz w:val="28"/>
        </w:rPr>
        <w:t xml:space="preserve">Senhor </w:t>
      </w:r>
      <w:r w:rsidR="00226579" w:rsidRPr="00226579">
        <w:rPr>
          <w:b/>
          <w:sz w:val="28"/>
        </w:rPr>
        <w:t>CHARLES ESTEVES</w:t>
      </w:r>
      <w:r w:rsidR="00871722">
        <w:rPr>
          <w:b/>
          <w:sz w:val="28"/>
        </w:rPr>
        <w:t>.</w:t>
      </w:r>
    </w:p>
    <w:p w:rsidR="00716CDA" w:rsidRDefault="00D91C95" w:rsidP="00871722">
      <w:pPr>
        <w:ind w:left="993" w:right="140" w:hanging="993"/>
        <w:jc w:val="both"/>
        <w:rPr>
          <w:sz w:val="28"/>
        </w:rPr>
      </w:pPr>
      <w:r w:rsidRPr="00871722">
        <w:rPr>
          <w:b/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</w:t>
      </w:r>
      <w:r w:rsidR="00871722">
        <w:rPr>
          <w:sz w:val="28"/>
        </w:rPr>
        <w:t>nº 2.710, de 19 de junho de 2001, c/c com o Ar</w:t>
      </w:r>
      <w:r w:rsidR="004B3066">
        <w:rPr>
          <w:sz w:val="28"/>
        </w:rPr>
        <w:t>t. 1º</w:t>
      </w:r>
      <w:r w:rsidR="00226579">
        <w:rPr>
          <w:sz w:val="28"/>
        </w:rPr>
        <w:t xml:space="preserve"> da Resolução nº.3.191</w:t>
      </w:r>
      <w:r w:rsidR="004B3066">
        <w:rPr>
          <w:sz w:val="28"/>
        </w:rPr>
        <w:t>/08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4B3066">
        <w:rPr>
          <w:sz w:val="28"/>
        </w:rPr>
        <w:t>24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26579"/>
    <w:rsid w:val="002A71A5"/>
    <w:rsid w:val="00377756"/>
    <w:rsid w:val="004B3066"/>
    <w:rsid w:val="00521EEF"/>
    <w:rsid w:val="00547BB3"/>
    <w:rsid w:val="00634F90"/>
    <w:rsid w:val="00716CDA"/>
    <w:rsid w:val="00836455"/>
    <w:rsid w:val="00871722"/>
    <w:rsid w:val="008A4A46"/>
    <w:rsid w:val="009374F2"/>
    <w:rsid w:val="00A07DB9"/>
    <w:rsid w:val="00A85CFA"/>
    <w:rsid w:val="00B233C4"/>
    <w:rsid w:val="00B93CFE"/>
    <w:rsid w:val="00C344AF"/>
    <w:rsid w:val="00D91C95"/>
    <w:rsid w:val="00E23E5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011C0-600B-4D89-99B2-4B5F5F00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2024-08-04T15:44:00Z</dcterms:created>
  <dcterms:modified xsi:type="dcterms:W3CDTF">2024-08-04T15:44:00Z</dcterms:modified>
</cp:coreProperties>
</file>