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266"/>
      </w:tblGrid>
      <w:tr w:rsidR="00A07DB9" w:rsidTr="00A07DB9">
        <w:trPr>
          <w:trHeight w:val="1701"/>
        </w:trPr>
        <w:tc>
          <w:tcPr>
            <w:tcW w:w="1266" w:type="dxa"/>
            <w:hideMark/>
          </w:tcPr>
          <w:p w:rsidR="00A07DB9" w:rsidRDefault="00A07DB9">
            <w:pPr>
              <w:pStyle w:val="Cabealho"/>
            </w:pPr>
            <w:bookmarkStart w:id="0" w:name="_GoBack"/>
            <w:bookmarkEnd w:id="0"/>
          </w:p>
        </w:tc>
      </w:tr>
    </w:tbl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836455" w:rsidP="00A85CFA">
      <w:pPr>
        <w:ind w:right="-285"/>
        <w:jc w:val="both"/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RESOLUÇÃO    </w:t>
      </w:r>
      <w:r w:rsidR="00A07DB9" w:rsidRPr="00A07DB9">
        <w:rPr>
          <w:b/>
          <w:sz w:val="28"/>
          <w:u w:val="single"/>
        </w:rPr>
        <w:t xml:space="preserve"> </w:t>
      </w:r>
      <w:r w:rsidR="001C5093" w:rsidRPr="00A07DB9">
        <w:rPr>
          <w:b/>
          <w:sz w:val="28"/>
          <w:u w:val="single"/>
        </w:rPr>
        <w:t>Nº.</w:t>
      </w:r>
      <w:proofErr w:type="gramStart"/>
      <w:r w:rsidR="00AC650B">
        <w:rPr>
          <w:b/>
          <w:sz w:val="28"/>
          <w:u w:val="single"/>
        </w:rPr>
        <w:t>025 ,</w:t>
      </w:r>
      <w:proofErr w:type="gramEnd"/>
      <w:r w:rsidR="00AC650B">
        <w:rPr>
          <w:b/>
          <w:sz w:val="28"/>
          <w:u w:val="single"/>
        </w:rPr>
        <w:t xml:space="preserve">   DE      05</w:t>
      </w:r>
      <w:r>
        <w:rPr>
          <w:b/>
          <w:sz w:val="28"/>
          <w:u w:val="single"/>
        </w:rPr>
        <w:t xml:space="preserve">        DE  </w:t>
      </w:r>
      <w:r w:rsidR="00EE6F07">
        <w:rPr>
          <w:b/>
          <w:sz w:val="28"/>
          <w:u w:val="single"/>
        </w:rPr>
        <w:t xml:space="preserve">   JUNHO</w:t>
      </w:r>
      <w:r w:rsidR="00A07DB9" w:rsidRPr="00A07DB9">
        <w:rPr>
          <w:b/>
          <w:sz w:val="28"/>
          <w:u w:val="single"/>
        </w:rPr>
        <w:t xml:space="preserve">        DE      2024.</w:t>
      </w:r>
    </w:p>
    <w:p w:rsidR="00836455" w:rsidRPr="00A07DB9" w:rsidRDefault="00836455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both"/>
        <w:rPr>
          <w:b/>
          <w:sz w:val="28"/>
          <w:u w:val="single"/>
        </w:rPr>
      </w:pPr>
    </w:p>
    <w:p w:rsidR="001C5093" w:rsidRDefault="001C5093" w:rsidP="00A85CFA">
      <w:pPr>
        <w:ind w:right="-285"/>
        <w:jc w:val="center"/>
        <w:rPr>
          <w:sz w:val="28"/>
          <w:u w:val="single"/>
        </w:rPr>
      </w:pPr>
    </w:p>
    <w:p w:rsidR="001C5093" w:rsidRPr="00A85CFA" w:rsidRDefault="00A85CFA" w:rsidP="00A85CFA">
      <w:pPr>
        <w:pStyle w:val="Recuodecorpodetexto"/>
        <w:ind w:left="3828" w:right="-285" w:hanging="1704"/>
        <w:rPr>
          <w:b/>
        </w:rPr>
      </w:pPr>
      <w:r>
        <w:rPr>
          <w:b/>
        </w:rPr>
        <w:t xml:space="preserve">          </w:t>
      </w:r>
      <w:r w:rsidR="00EE6F07">
        <w:rPr>
          <w:b/>
        </w:rPr>
        <w:t>AUTOR</w:t>
      </w:r>
      <w:r w:rsidRPr="00A85CFA">
        <w:rPr>
          <w:b/>
        </w:rPr>
        <w:t>: V</w:t>
      </w:r>
      <w:r w:rsidR="00EE6F07">
        <w:rPr>
          <w:b/>
        </w:rPr>
        <w:t xml:space="preserve">ereador </w:t>
      </w:r>
      <w:r w:rsidR="00AC650B">
        <w:rPr>
          <w:b/>
        </w:rPr>
        <w:t>Sergio da Silva Caires</w:t>
      </w:r>
      <w:r>
        <w:rPr>
          <w:b/>
        </w:rPr>
        <w:t>.</w:t>
      </w:r>
      <w:r w:rsidRPr="00A85CFA">
        <w:rPr>
          <w:b/>
        </w:rPr>
        <w:t xml:space="preserve"> </w:t>
      </w:r>
    </w:p>
    <w:p w:rsidR="00836455" w:rsidRDefault="00836455" w:rsidP="00A85CFA">
      <w:pPr>
        <w:pStyle w:val="Recuodecorpodetexto"/>
        <w:ind w:left="3828" w:right="-285" w:hanging="3828"/>
      </w:pPr>
    </w:p>
    <w:p w:rsidR="001C5093" w:rsidRDefault="001C5093" w:rsidP="00A85CFA">
      <w:pPr>
        <w:pStyle w:val="Ttulo1"/>
        <w:ind w:left="4253" w:right="-285" w:hanging="4253"/>
        <w:rPr>
          <w:sz w:val="28"/>
        </w:rPr>
      </w:pPr>
      <w:r>
        <w:rPr>
          <w:sz w:val="28"/>
        </w:rPr>
        <w:t xml:space="preserve">                                                                          </w:t>
      </w:r>
    </w:p>
    <w:p w:rsidR="001C5093" w:rsidRDefault="001C5093" w:rsidP="00377756">
      <w:pPr>
        <w:pStyle w:val="Corpodetexto"/>
        <w:ind w:right="140"/>
        <w:rPr>
          <w:sz w:val="28"/>
        </w:rPr>
      </w:pPr>
      <w:r>
        <w:rPr>
          <w:sz w:val="28"/>
        </w:rPr>
        <w:t xml:space="preserve">           A CÂMARA MUNIC</w:t>
      </w:r>
      <w:r w:rsidR="00A07DB9">
        <w:rPr>
          <w:sz w:val="28"/>
        </w:rPr>
        <w:t xml:space="preserve">IPAL DE SANTO ANTÔNIO DE PÁDUA, </w:t>
      </w:r>
      <w:r w:rsidR="00836455">
        <w:rPr>
          <w:sz w:val="28"/>
        </w:rPr>
        <w:t>aprova a seguinte RESOLUÇÃO</w:t>
      </w:r>
      <w:r>
        <w:rPr>
          <w:sz w:val="28"/>
        </w:rPr>
        <w:t>:-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A85CFA" w:rsidRDefault="00A85CFA" w:rsidP="00377756">
      <w:pPr>
        <w:ind w:right="140"/>
        <w:jc w:val="both"/>
        <w:rPr>
          <w:sz w:val="28"/>
        </w:rPr>
      </w:pPr>
    </w:p>
    <w:p w:rsidR="00547BB3" w:rsidRPr="00AC650B" w:rsidRDefault="001C5093" w:rsidP="00377756">
      <w:pPr>
        <w:ind w:left="993" w:right="140" w:hanging="993"/>
        <w:jc w:val="both"/>
        <w:rPr>
          <w:b/>
          <w:sz w:val="28"/>
        </w:rPr>
      </w:pPr>
      <w:r>
        <w:rPr>
          <w:sz w:val="28"/>
        </w:rPr>
        <w:t xml:space="preserve">Art. 1º - </w:t>
      </w:r>
      <w:r w:rsidR="00836455">
        <w:rPr>
          <w:sz w:val="28"/>
        </w:rPr>
        <w:t xml:space="preserve">Fica concedido o </w:t>
      </w:r>
      <w:r w:rsidR="00547BB3">
        <w:rPr>
          <w:sz w:val="28"/>
        </w:rPr>
        <w:t xml:space="preserve">Diploma da </w:t>
      </w:r>
      <w:r w:rsidR="00452BD8">
        <w:rPr>
          <w:b/>
          <w:sz w:val="28"/>
        </w:rPr>
        <w:t xml:space="preserve">MEDALHA DO </w:t>
      </w:r>
      <w:r w:rsidR="00547BB3" w:rsidRPr="00547BB3">
        <w:rPr>
          <w:b/>
          <w:sz w:val="28"/>
        </w:rPr>
        <w:t xml:space="preserve">MÉRITO </w:t>
      </w:r>
      <w:r w:rsidR="00452BD8">
        <w:rPr>
          <w:b/>
          <w:sz w:val="28"/>
        </w:rPr>
        <w:t>LEGISLATIVO DEPUTADO JOSÉ KEZEN</w:t>
      </w:r>
      <w:r w:rsidR="00547BB3">
        <w:rPr>
          <w:sz w:val="28"/>
        </w:rPr>
        <w:t>,</w:t>
      </w:r>
      <w:r w:rsidR="00836455">
        <w:rPr>
          <w:sz w:val="28"/>
        </w:rPr>
        <w:t xml:space="preserve"> </w:t>
      </w:r>
      <w:r w:rsidR="00377756">
        <w:rPr>
          <w:sz w:val="28"/>
        </w:rPr>
        <w:t xml:space="preserve">ao </w:t>
      </w:r>
      <w:r w:rsidR="00AC650B">
        <w:rPr>
          <w:sz w:val="28"/>
        </w:rPr>
        <w:t>Vereador</w:t>
      </w:r>
      <w:r w:rsidR="00452BD8">
        <w:rPr>
          <w:sz w:val="28"/>
        </w:rPr>
        <w:t xml:space="preserve"> </w:t>
      </w:r>
      <w:r w:rsidR="00AC650B" w:rsidRPr="00AC650B">
        <w:rPr>
          <w:b/>
          <w:sz w:val="28"/>
        </w:rPr>
        <w:t>JORGE LUIZ BATISTA DE SOUZA.</w:t>
      </w:r>
    </w:p>
    <w:p w:rsidR="00AC650B" w:rsidRDefault="00AC650B" w:rsidP="00377756">
      <w:pPr>
        <w:ind w:left="993" w:right="140" w:hanging="993"/>
        <w:jc w:val="both"/>
        <w:rPr>
          <w:sz w:val="28"/>
        </w:rPr>
      </w:pPr>
    </w:p>
    <w:p w:rsidR="00547BB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 xml:space="preserve">Art. 2º - A concessão de que trata o artigo anterior, obedecerá aos dispositivos constantes da Resolução nº </w:t>
      </w:r>
      <w:r w:rsidR="00452BD8">
        <w:rPr>
          <w:sz w:val="28"/>
        </w:rPr>
        <w:t>3.043, de 02 de maio de 2006</w:t>
      </w:r>
      <w:r>
        <w:rPr>
          <w:sz w:val="28"/>
        </w:rPr>
        <w:t>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547BB3" w:rsidP="00377756">
      <w:pPr>
        <w:ind w:left="993" w:right="140" w:hanging="993"/>
        <w:jc w:val="both"/>
        <w:rPr>
          <w:sz w:val="28"/>
        </w:rPr>
      </w:pPr>
      <w:r>
        <w:rPr>
          <w:sz w:val="28"/>
        </w:rPr>
        <w:t>Art. 3</w:t>
      </w:r>
      <w:r w:rsidR="00377756">
        <w:rPr>
          <w:sz w:val="28"/>
        </w:rPr>
        <w:t xml:space="preserve">º - </w:t>
      </w:r>
      <w:r w:rsidR="00A85CFA">
        <w:rPr>
          <w:sz w:val="28"/>
        </w:rPr>
        <w:t>Esta Resolução entra</w:t>
      </w:r>
      <w:r w:rsidR="001C5093">
        <w:rPr>
          <w:sz w:val="28"/>
        </w:rPr>
        <w:t xml:space="preserve"> em</w:t>
      </w:r>
      <w:r w:rsidR="00A85CFA">
        <w:rPr>
          <w:sz w:val="28"/>
        </w:rPr>
        <w:t xml:space="preserve"> vigor na data de sua aprovação</w:t>
      </w:r>
      <w:r w:rsidR="001C5093">
        <w:rPr>
          <w:sz w:val="28"/>
        </w:rPr>
        <w:t>, revogadas as disposições em contrário.</w:t>
      </w:r>
    </w:p>
    <w:p w:rsidR="001C5093" w:rsidRDefault="001C5093" w:rsidP="00377756">
      <w:pPr>
        <w:ind w:right="140"/>
        <w:jc w:val="both"/>
        <w:rPr>
          <w:sz w:val="28"/>
        </w:rPr>
      </w:pPr>
    </w:p>
    <w:p w:rsidR="001C5093" w:rsidRDefault="001C5093" w:rsidP="00377756">
      <w:pPr>
        <w:ind w:right="140"/>
        <w:jc w:val="both"/>
        <w:rPr>
          <w:sz w:val="28"/>
        </w:rPr>
      </w:pPr>
      <w:r>
        <w:rPr>
          <w:sz w:val="28"/>
        </w:rPr>
        <w:t>CÂMARA MUNICIPAL D</w:t>
      </w:r>
      <w:r w:rsidR="00A07DB9">
        <w:rPr>
          <w:sz w:val="28"/>
        </w:rPr>
        <w:t>E SANTO ANTÔNI</w:t>
      </w:r>
      <w:r w:rsidR="00A85CFA">
        <w:rPr>
          <w:sz w:val="28"/>
        </w:rPr>
        <w:t xml:space="preserve">O DE PÁDUA, </w:t>
      </w:r>
      <w:r w:rsidR="00AC650B">
        <w:rPr>
          <w:sz w:val="28"/>
        </w:rPr>
        <w:t>05</w:t>
      </w:r>
      <w:r w:rsidR="00EE6F07">
        <w:rPr>
          <w:sz w:val="28"/>
        </w:rPr>
        <w:t xml:space="preserve"> de Junho</w:t>
      </w:r>
      <w:r>
        <w:rPr>
          <w:sz w:val="28"/>
        </w:rPr>
        <w:t xml:space="preserve"> de 2024.</w:t>
      </w:r>
    </w:p>
    <w:p w:rsidR="001C5093" w:rsidRDefault="001C5093" w:rsidP="00377756">
      <w:pPr>
        <w:ind w:right="140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8"/>
        </w:rPr>
      </w:pPr>
    </w:p>
    <w:p w:rsidR="001C5093" w:rsidRDefault="001C5093" w:rsidP="00A85CFA">
      <w:pPr>
        <w:ind w:right="-285"/>
        <w:rPr>
          <w:sz w:val="24"/>
        </w:rPr>
      </w:pPr>
      <w:r>
        <w:rPr>
          <w:sz w:val="28"/>
        </w:rPr>
        <w:t xml:space="preserve"> </w:t>
      </w:r>
    </w:p>
    <w:p w:rsidR="001C5093" w:rsidRDefault="00A07DB9" w:rsidP="00A85CFA">
      <w:pPr>
        <w:ind w:right="-285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Oziel</w:t>
      </w:r>
      <w:proofErr w:type="spellEnd"/>
      <w:r>
        <w:rPr>
          <w:sz w:val="28"/>
          <w:szCs w:val="28"/>
        </w:rPr>
        <w:t xml:space="preserve"> Rodrigues de Magalhães</w:t>
      </w:r>
    </w:p>
    <w:p w:rsidR="00A07DB9" w:rsidRDefault="00A07DB9" w:rsidP="00A85CFA">
      <w:pPr>
        <w:ind w:right="-285"/>
        <w:jc w:val="center"/>
        <w:rPr>
          <w:sz w:val="28"/>
          <w:szCs w:val="28"/>
        </w:rPr>
      </w:pPr>
      <w:r>
        <w:rPr>
          <w:sz w:val="28"/>
          <w:szCs w:val="28"/>
        </w:rPr>
        <w:t>Presidente</w:t>
      </w: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</w:pPr>
    </w:p>
    <w:p w:rsidR="001C5093" w:rsidRDefault="001C5093" w:rsidP="00A85CFA">
      <w:pPr>
        <w:ind w:right="-285"/>
        <w:rPr>
          <w:sz w:val="28"/>
          <w:szCs w:val="28"/>
        </w:rPr>
      </w:pPr>
    </w:p>
    <w:p w:rsidR="001C5093" w:rsidRDefault="001C5093" w:rsidP="00A85CFA">
      <w:pPr>
        <w:spacing w:line="480" w:lineRule="auto"/>
        <w:ind w:right="-285"/>
        <w:rPr>
          <w:sz w:val="28"/>
          <w:szCs w:val="28"/>
        </w:rPr>
      </w:pPr>
    </w:p>
    <w:p w:rsidR="00FA4091" w:rsidRDefault="00FA4091" w:rsidP="00A85CFA">
      <w:pPr>
        <w:ind w:right="-285"/>
      </w:pPr>
    </w:p>
    <w:sectPr w:rsidR="00FA40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093"/>
    <w:rsid w:val="00084583"/>
    <w:rsid w:val="001C5093"/>
    <w:rsid w:val="00377756"/>
    <w:rsid w:val="00452BD8"/>
    <w:rsid w:val="00547BB3"/>
    <w:rsid w:val="00836455"/>
    <w:rsid w:val="008A4A46"/>
    <w:rsid w:val="00A07DB9"/>
    <w:rsid w:val="00A85CFA"/>
    <w:rsid w:val="00AC650B"/>
    <w:rsid w:val="00EE6F07"/>
    <w:rsid w:val="00FA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E3AF3-DC8F-48D2-81D7-01673A33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5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C5093"/>
    <w:pPr>
      <w:keepNext/>
      <w:outlineLvl w:val="0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1C5093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semiHidden/>
    <w:rsid w:val="001C509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C5093"/>
    <w:pPr>
      <w:ind w:left="4253" w:hanging="4253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C509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1C50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C509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0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09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ClienteDrop</dc:creator>
  <cp:lastModifiedBy>User</cp:lastModifiedBy>
  <cp:revision>2</cp:revision>
  <cp:lastPrinted>2024-05-28T16:38:00Z</cp:lastPrinted>
  <dcterms:created xsi:type="dcterms:W3CDTF">2024-08-04T19:00:00Z</dcterms:created>
  <dcterms:modified xsi:type="dcterms:W3CDTF">2024-08-04T19:00:00Z</dcterms:modified>
</cp:coreProperties>
</file>