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D95D0B">
        <w:rPr>
          <w:b/>
          <w:sz w:val="28"/>
          <w:u w:val="single"/>
        </w:rPr>
        <w:t>018 ,</w:t>
      </w:r>
      <w:proofErr w:type="gramEnd"/>
      <w:r w:rsidR="00D95D0B">
        <w:rPr>
          <w:b/>
          <w:sz w:val="28"/>
          <w:u w:val="single"/>
        </w:rPr>
        <w:t xml:space="preserve">   DE      05</w:t>
      </w:r>
      <w:r>
        <w:rPr>
          <w:b/>
          <w:sz w:val="28"/>
          <w:u w:val="single"/>
        </w:rPr>
        <w:t xml:space="preserve">        DE  </w:t>
      </w:r>
      <w:r w:rsidR="00D95D0B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Pr="00A85CFA">
        <w:rPr>
          <w:b/>
        </w:rPr>
        <w:t xml:space="preserve">AUTORA: Vereadora Maria Dib </w:t>
      </w:r>
      <w:proofErr w:type="spellStart"/>
      <w:r w:rsidRPr="00A85CFA">
        <w:rPr>
          <w:b/>
        </w:rPr>
        <w:t>Jazbik</w:t>
      </w:r>
      <w:proofErr w:type="spellEnd"/>
      <w:r w:rsidRPr="00A85CFA">
        <w:rPr>
          <w:b/>
        </w:rPr>
        <w:t xml:space="preserve"> Mansur</w:t>
      </w:r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Default="00A85CFA" w:rsidP="00377756">
      <w:pPr>
        <w:ind w:right="140"/>
        <w:jc w:val="both"/>
        <w:rPr>
          <w:sz w:val="28"/>
        </w:rPr>
      </w:pPr>
    </w:p>
    <w:p w:rsidR="001C5093" w:rsidRPr="00D95D0B" w:rsidRDefault="001C5093" w:rsidP="00377756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547BB3" w:rsidRPr="00547BB3">
        <w:rPr>
          <w:b/>
          <w:sz w:val="28"/>
        </w:rPr>
        <w:t xml:space="preserve">MEDALHA DE HONRA AO </w:t>
      </w:r>
      <w:r w:rsidR="00547BB3">
        <w:rPr>
          <w:b/>
          <w:sz w:val="28"/>
        </w:rPr>
        <w:t xml:space="preserve">     </w:t>
      </w:r>
      <w:r w:rsidR="00547BB3" w:rsidRPr="00547BB3">
        <w:rPr>
          <w:b/>
          <w:sz w:val="28"/>
        </w:rPr>
        <w:t>MÉRITO FREDERICO DE ALVIM PADILHA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377756">
        <w:rPr>
          <w:sz w:val="28"/>
        </w:rPr>
        <w:t>ao S</w:t>
      </w:r>
      <w:r w:rsidR="00836455">
        <w:rPr>
          <w:sz w:val="28"/>
        </w:rPr>
        <w:t xml:space="preserve">enhor </w:t>
      </w:r>
      <w:r w:rsidR="00D95D0B" w:rsidRPr="00D95D0B">
        <w:rPr>
          <w:b/>
          <w:sz w:val="28"/>
        </w:rPr>
        <w:t>RODRIGO FARIA SOARES.</w:t>
      </w:r>
    </w:p>
    <w:p w:rsidR="00547BB3" w:rsidRPr="00D95D0B" w:rsidRDefault="00547BB3" w:rsidP="00377756">
      <w:pPr>
        <w:ind w:left="993" w:right="140" w:hanging="993"/>
        <w:jc w:val="both"/>
        <w:rPr>
          <w:b/>
          <w:sz w:val="28"/>
        </w:rPr>
      </w:pP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2º - A concessão de que trata o artigo anterior, obedecerá aos dispositivos constantes da Resolução nº 2.710, de 19 de junho de 2001</w:t>
      </w:r>
      <w:r w:rsidR="00D95D0B">
        <w:rPr>
          <w:sz w:val="28"/>
        </w:rPr>
        <w:t>, c/c com o Art. 1º da Resolução nº.3.191, de 08/05/08</w:t>
      </w:r>
      <w:r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D95D0B">
        <w:rPr>
          <w:sz w:val="28"/>
        </w:rPr>
        <w:t>O DE PÁDUA, 05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377756"/>
    <w:rsid w:val="00547BB3"/>
    <w:rsid w:val="00836455"/>
    <w:rsid w:val="008A4A46"/>
    <w:rsid w:val="00A07DB9"/>
    <w:rsid w:val="00A54B11"/>
    <w:rsid w:val="00A85CFA"/>
    <w:rsid w:val="00D95D0B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0375F-0652-475F-AAFF-2322992F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2024-05-07T17:43:00Z</cp:lastPrinted>
  <dcterms:created xsi:type="dcterms:W3CDTF">2024-08-04T18:28:00Z</dcterms:created>
  <dcterms:modified xsi:type="dcterms:W3CDTF">2024-08-04T18:28:00Z</dcterms:modified>
</cp:coreProperties>
</file>