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5607B">
        <w:rPr>
          <w:b/>
          <w:sz w:val="28"/>
          <w:u w:val="single"/>
        </w:rPr>
        <w:t>012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9C1DE8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35607B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0E5F50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0E5F50">
        <w:rPr>
          <w:b/>
          <w:sz w:val="28"/>
        </w:rPr>
        <w:t>O</w:t>
      </w:r>
      <w:r w:rsidR="0035607B">
        <w:rPr>
          <w:sz w:val="28"/>
        </w:rPr>
        <w:t>,</w:t>
      </w:r>
      <w:r w:rsidR="00CA6407">
        <w:rPr>
          <w:sz w:val="28"/>
        </w:rPr>
        <w:t xml:space="preserve"> </w:t>
      </w:r>
      <w:r w:rsidR="0035607B">
        <w:rPr>
          <w:bCs/>
          <w:spacing w:val="20"/>
          <w:sz w:val="26"/>
          <w:szCs w:val="26"/>
        </w:rPr>
        <w:t>ao M</w:t>
      </w:r>
      <w:r w:rsidR="0035607B" w:rsidRPr="0035607B">
        <w:rPr>
          <w:bCs/>
          <w:spacing w:val="20"/>
          <w:sz w:val="26"/>
          <w:szCs w:val="26"/>
        </w:rPr>
        <w:t>édico</w:t>
      </w:r>
      <w:r w:rsidR="0035607B" w:rsidRPr="00D60B4F">
        <w:rPr>
          <w:b/>
          <w:bCs/>
          <w:spacing w:val="20"/>
          <w:sz w:val="26"/>
          <w:szCs w:val="26"/>
        </w:rPr>
        <w:t xml:space="preserve"> </w:t>
      </w:r>
      <w:r w:rsidR="0035607B" w:rsidRPr="0035607B">
        <w:rPr>
          <w:b/>
          <w:sz w:val="28"/>
        </w:rPr>
        <w:t>SAULO FERREIRA DE SOUZA ROMBALDI</w:t>
      </w:r>
      <w:r w:rsidRPr="0035607B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E5F50"/>
    <w:rsid w:val="001C5093"/>
    <w:rsid w:val="0035607B"/>
    <w:rsid w:val="00430170"/>
    <w:rsid w:val="00553805"/>
    <w:rsid w:val="00721A8E"/>
    <w:rsid w:val="00836455"/>
    <w:rsid w:val="009C1DE8"/>
    <w:rsid w:val="00A07DB9"/>
    <w:rsid w:val="00A85CFA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CB79-B254-400F-9F9A-12D41027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2024-08-04T18:23:00Z</dcterms:created>
  <dcterms:modified xsi:type="dcterms:W3CDTF">2024-08-04T18:23:00Z</dcterms:modified>
</cp:coreProperties>
</file>